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4A0"/>
      </w:tblPr>
      <w:tblGrid>
        <w:gridCol w:w="5288"/>
        <w:gridCol w:w="4292"/>
      </w:tblGrid>
      <w:tr w:rsidR="00D21E1A" w:rsidRPr="00F05687" w:rsidTr="000B6079">
        <w:trPr>
          <w:trHeight w:val="1134"/>
        </w:trPr>
        <w:tc>
          <w:tcPr>
            <w:tcW w:w="5288" w:type="dxa"/>
          </w:tcPr>
          <w:p w:rsidR="00D21E1A" w:rsidRPr="00F05687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D21E1A" w:rsidRPr="00F05687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t>Утверждаю</w:t>
            </w:r>
          </w:p>
          <w:p w:rsidR="00D21E1A" w:rsidRDefault="00D21E1A" w:rsidP="000B60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D21E1A" w:rsidRPr="009B3C25" w:rsidRDefault="00D21E1A" w:rsidP="000B6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D21E1A" w:rsidRPr="00F05687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21E1A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Зразы куриные с омлетом и овощами</w:t>
      </w: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D21E1A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D21E1A" w:rsidRPr="00C63417" w:rsidRDefault="00D21E1A" w:rsidP="00D21E1A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«Зразы куриные с омлетом и овощами»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 и реализуемое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D21E1A" w:rsidRPr="00F05687" w:rsidRDefault="00D21E1A" w:rsidP="00D21E1A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D21E1A" w:rsidRPr="00F05687" w:rsidRDefault="00D21E1A" w:rsidP="00D21E1A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блюда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«Зразы куриные с омлетом и овощами»</w:t>
      </w:r>
      <w:bookmarkStart w:id="0" w:name="_GoBack"/>
      <w:bookmarkEnd w:id="0"/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21E1A" w:rsidRPr="00F05687" w:rsidRDefault="00D21E1A" w:rsidP="00D21E1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D21E1A" w:rsidRPr="00F05687" w:rsidTr="000B6079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D21E1A" w:rsidRPr="00F05687" w:rsidTr="000B6079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1A" w:rsidRPr="00F05687" w:rsidRDefault="00D21E1A" w:rsidP="000B60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Тушка цыпленка-бройлера охлажденная 1 категории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или куриная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грудка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охлажденная с костью и кожей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филе птицы (полуфабрикат)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Фарш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1/6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до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224C8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после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224C8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8,7</w:t>
            </w:r>
            <w:r w:rsidRPr="00224C8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21E1A" w:rsidRPr="00F05687" w:rsidTr="000B6079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фарша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</w:tr>
      <w:tr w:rsidR="00D21E1A" w:rsidRPr="00F05687" w:rsidTr="000B6079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1A" w:rsidRPr="00F05687" w:rsidRDefault="00D21E1A" w:rsidP="000B607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60</w:t>
            </w:r>
          </w:p>
        </w:tc>
      </w:tr>
    </w:tbl>
    <w:p w:rsidR="00D21E1A" w:rsidRDefault="00D21E1A" w:rsidP="00D21E1A">
      <w:pPr>
        <w:spacing w:after="0" w:line="240" w:lineRule="auto"/>
        <w:ind w:right="-1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224C88">
        <w:rPr>
          <w:rFonts w:ascii="Times New Roman" w:eastAsia="Times New Roman" w:hAnsi="Times New Roman" w:cs="Times New Roman"/>
          <w:caps/>
          <w:sz w:val="24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Масса припущенных овощей</w:t>
      </w: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E977C6" w:rsidRDefault="00E977C6">
      <w:pP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br w:type="page"/>
      </w:r>
    </w:p>
    <w:p w:rsidR="00D21E1A" w:rsidRPr="00F05687" w:rsidRDefault="00D21E1A" w:rsidP="00D21E1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lastRenderedPageBreak/>
        <w:t>4 Технология приготовления</w:t>
      </w:r>
    </w:p>
    <w:p w:rsidR="00D21E1A" w:rsidRDefault="00D21E1A" w:rsidP="00D2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мякоти кур готовят котлетную массу. Очищенные морковь и кабачки мелко шинкуют, припускают с маслом до готовности, протирают через сито, выкладывают на сковороду, смазанную маслом, заливают омлетной массой. </w:t>
      </w:r>
    </w:p>
    <w:p w:rsidR="00D21E1A" w:rsidRDefault="00D21E1A" w:rsidP="00D2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обработанным яйцам добавляют молоко или воду. Смесь тщательно размешивают, выливают на смазанный маслом противень слоем не более 2,5 см и запекают в жарочном шкафу до готовности.</w:t>
      </w:r>
    </w:p>
    <w:p w:rsidR="00D21E1A" w:rsidRDefault="00D21E1A" w:rsidP="00D2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 котлетной массы формуют кружки толщиной в 1 см, на середину которых кладут приготовленный омлет с овощами, нарезанный мелкими ломтиками, после чего края кружков соединяют, придают изделию овальную форму, варят на пару.</w:t>
      </w:r>
    </w:p>
    <w:p w:rsidR="00D21E1A" w:rsidRDefault="00D21E1A" w:rsidP="00D21E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D21E1A" w:rsidRPr="00F05687" w:rsidRDefault="00D21E1A" w:rsidP="00D21E1A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прокипяченным сливочным маслом</w:t>
      </w:r>
    </w:p>
    <w:p w:rsidR="00D21E1A" w:rsidRPr="00F05687" w:rsidRDefault="00D21E1A" w:rsidP="00D21E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D21E1A" w:rsidRPr="00F05687" w:rsidRDefault="00D21E1A" w:rsidP="00D21E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D21E1A" w:rsidRPr="00F05687" w:rsidRDefault="00D21E1A" w:rsidP="00D2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D21E1A" w:rsidRPr="00F05687" w:rsidRDefault="00D21E1A" w:rsidP="00D21E1A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Внешний вид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– овально-приплюснутая с тупыми концами, поверхности изделий равномерно пропарены.</w:t>
      </w:r>
    </w:p>
    <w:p w:rsidR="00D21E1A" w:rsidRPr="00F05687" w:rsidRDefault="00D21E1A" w:rsidP="00D21E1A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сероватый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1E1A" w:rsidRPr="00F05687" w:rsidRDefault="00D21E1A" w:rsidP="00D21E1A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1E1A" w:rsidRPr="00F05687" w:rsidRDefault="00D21E1A" w:rsidP="00D21E1A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1E1A" w:rsidRPr="00F05687" w:rsidRDefault="00D21E1A" w:rsidP="00D21E1A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 сочная, мягкая, нежная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1E1A" w:rsidRPr="00F05687" w:rsidRDefault="00D21E1A" w:rsidP="00D2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E977C6">
        <w:rPr>
          <w:rFonts w:ascii="Times New Roman" w:eastAsia="Times New Roman" w:hAnsi="Times New Roman" w:cs="Times New Roman"/>
          <w:sz w:val="24"/>
          <w:szCs w:val="20"/>
          <w:lang w:eastAsia="ru-RU"/>
        </w:rPr>
        <w:t>зраз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D21E1A" w:rsidRPr="00F05687" w:rsidRDefault="00D21E1A" w:rsidP="00D2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1E1A" w:rsidRPr="003A5C17" w:rsidRDefault="00D21E1A" w:rsidP="00D21E1A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C17">
        <w:rPr>
          <w:rFonts w:ascii="Times New Roman" w:eastAsia="Times New Roman" w:hAnsi="Times New Roman" w:cs="Times New Roman"/>
          <w:sz w:val="24"/>
          <w:szCs w:val="20"/>
          <w:lang w:eastAsia="ru-RU"/>
        </w:rPr>
        <w:t>7 ПИЩЕВАЯ ЦЕННОСТЬ (на выход 60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D21E1A" w:rsidRPr="003A5C17" w:rsidTr="000B6079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5C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D21E1A" w:rsidRPr="003A5C17" w:rsidTr="000B6079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hAnsi="Times New Roman" w:cs="Times New Roman"/>
                <w:sz w:val="24"/>
              </w:rPr>
              <w:t>6,76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hAnsi="Times New Roman" w:cs="Times New Roman"/>
                <w:sz w:val="24"/>
              </w:rPr>
              <w:t>7,36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hAnsi="Times New Roman" w:cs="Times New Roman"/>
                <w:sz w:val="24"/>
              </w:rPr>
              <w:t>6,20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17">
              <w:rPr>
                <w:rFonts w:ascii="Times New Roman" w:hAnsi="Times New Roman" w:cs="Times New Roman"/>
                <w:sz w:val="24"/>
              </w:rPr>
              <w:t>118,08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A" w:rsidRPr="003A5C17" w:rsidRDefault="00D21E1A" w:rsidP="000B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C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21E1A" w:rsidRPr="003A5C17" w:rsidRDefault="00D21E1A" w:rsidP="00D2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C1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D21E1A" w:rsidRPr="003A5C17" w:rsidRDefault="00D21E1A" w:rsidP="00D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1E1A" w:rsidRPr="003A5C17" w:rsidRDefault="00D21E1A" w:rsidP="00D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1E1A" w:rsidRPr="003A5C17" w:rsidRDefault="00D21E1A" w:rsidP="00D2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C1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</w:t>
      </w:r>
    </w:p>
    <w:p w:rsidR="00887D5E" w:rsidRDefault="00D21E1A" w:rsidP="00D21E1A">
      <w:r w:rsidRPr="003A5C1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Инженер-технолог                                                                                                     М.С. Конева</w:t>
      </w:r>
    </w:p>
    <w:sectPr w:rsidR="00887D5E" w:rsidSect="006E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94"/>
    <w:rsid w:val="006E4CB3"/>
    <w:rsid w:val="00887D5E"/>
    <w:rsid w:val="00D21E1A"/>
    <w:rsid w:val="00E977C6"/>
    <w:rsid w:val="00F5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Rost</cp:lastModifiedBy>
  <cp:revision>3</cp:revision>
  <dcterms:created xsi:type="dcterms:W3CDTF">2018-07-09T15:20:00Z</dcterms:created>
  <dcterms:modified xsi:type="dcterms:W3CDTF">2018-07-09T19:19:00Z</dcterms:modified>
</cp:coreProperties>
</file>